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9111" w:type="dxa"/>
        <w:tblInd w:w="-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2867"/>
        <w:gridCol w:w="1344"/>
        <w:gridCol w:w="1097"/>
        <w:gridCol w:w="874"/>
        <w:gridCol w:w="1391"/>
        <w:gridCol w:w="1324"/>
      </w:tblGrid>
      <w:tr w:rsidR="001301BD" w:rsidRPr="001301BD" w14:paraId="457E7244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9DAD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3DA67" w14:textId="7CEAF428" w:rsidR="001301BD" w:rsidRPr="00B3715F" w:rsidRDefault="001301BD" w:rsidP="001301BD">
            <w:pPr>
              <w:bidi/>
              <w:spacing w:after="0" w:line="240" w:lineRule="auto"/>
              <w:jc w:val="lowKashida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3715F">
              <w:rPr>
                <w:rFonts w:ascii="Arabic Typesetting" w:eastAsia="Times New Roman" w:hAnsi="Arabic Typesetting" w:cs="Arabic Typesetting" w:hint="cs"/>
                <w:b/>
                <w:bCs/>
                <w:color w:val="002060"/>
                <w:sz w:val="40"/>
                <w:szCs w:val="40"/>
                <w:u w:val="single"/>
                <w:rtl/>
                <w:lang w:val="en-US" w:bidi="ar-MA"/>
              </w:rPr>
              <w:t>المرفق رقم 2: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العرض المالي المقترح من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الجمعي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ة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الراغبة في الإشراف على تنفيذ البرنامج ال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وطني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لدعم 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قدرات التدبيرية والمؤسساتية للجمعيات </w:t>
            </w:r>
            <w:r w:rsidR="00F729EC" w:rsidRPr="00F729EC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>بجهة الرباط سلا القنيطرة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.</w:t>
            </w:r>
          </w:p>
        </w:tc>
      </w:tr>
      <w:tr w:rsidR="001301BD" w:rsidRPr="001301BD" w14:paraId="5E09894D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742B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F6AD0" w14:textId="77777777" w:rsidR="00B3715F" w:rsidRDefault="00B3715F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rtl/>
                <w:lang w:eastAsia="fr-FR"/>
              </w:rPr>
            </w:pPr>
          </w:p>
          <w:p w14:paraId="25919B8F" w14:textId="77777777" w:rsidR="001301BD" w:rsidRPr="001301BD" w:rsidRDefault="001301BD" w:rsidP="00B3715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01BD">
              <w:rPr>
                <w:rFonts w:ascii="Calibri" w:eastAsia="Times New Roman" w:hAnsi="Calibri" w:cs="Calibri"/>
                <w:color w:val="002060"/>
                <w:rtl/>
                <w:lang w:eastAsia="fr-FR"/>
              </w:rPr>
              <w:t>العرض المالي</w:t>
            </w:r>
            <w:r w:rsidRPr="001301BD">
              <w:rPr>
                <w:rFonts w:ascii="Calibri" w:eastAsia="Times New Roman" w:hAnsi="Calibri" w:cs="Calibri" w:hint="cs"/>
                <w:color w:val="002060"/>
                <w:rtl/>
                <w:lang w:eastAsia="fr-FR"/>
              </w:rPr>
              <w:t xml:space="preserve"> المقترح</w:t>
            </w:r>
            <w:r w:rsidRPr="001301BD">
              <w:rPr>
                <w:rFonts w:ascii="Calibri" w:eastAsia="Times New Roman" w:hAnsi="Calibri" w:cs="Calibri"/>
                <w:color w:val="002060"/>
                <w:rtl/>
                <w:lang w:eastAsia="fr-FR"/>
              </w:rPr>
              <w:t xml:space="preserve"> لجمعية</w:t>
            </w:r>
            <w:r w:rsidRPr="001301BD">
              <w:rPr>
                <w:rFonts w:ascii="Calibri" w:eastAsia="Times New Roman" w:hAnsi="Calibri" w:cs="Calibri"/>
                <w:color w:val="002060"/>
                <w:vertAlign w:val="superscript"/>
                <w:rtl/>
                <w:lang w:eastAsia="fr-FR"/>
              </w:rPr>
              <w:footnoteReference w:id="1"/>
            </w:r>
            <w:r w:rsidRPr="001301BD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r w:rsidRPr="001301BD">
              <w:rPr>
                <w:rFonts w:ascii="Calibri" w:eastAsia="Times New Roman" w:hAnsi="Calibri" w:cs="Calibri" w:hint="cs"/>
                <w:color w:val="000000"/>
                <w:sz w:val="16"/>
                <w:szCs w:val="16"/>
                <w:rtl/>
                <w:lang w:eastAsia="fr-FR"/>
              </w:rPr>
              <w:t>...........................................................................................................................</w:t>
            </w:r>
          </w:p>
        </w:tc>
      </w:tr>
      <w:tr w:rsidR="001301BD" w:rsidRPr="001301BD" w14:paraId="6A3575DA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2C56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29F28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0990D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FC4131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DDAD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1C62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3C4BD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2A923954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F71FD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8C2C7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المحور الأول: تنظيم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ثمان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(8)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دورات تكوينية</w:t>
            </w:r>
          </w:p>
        </w:tc>
      </w:tr>
      <w:tr w:rsidR="001301BD" w:rsidRPr="001301BD" w14:paraId="2506E9A5" w14:textId="77777777" w:rsidTr="00866B44">
        <w:trPr>
          <w:trHeight w:val="72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278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41FB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0F28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244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D0B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F289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 / عدد الدورات التكوينية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629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14:paraId="5A94C2CC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12D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A3C5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7D3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10E9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      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714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278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            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459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6FE2FD16" w14:textId="77777777" w:rsidTr="00866B44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E461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BA30FAB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99CCFF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1301BD" w:rsidRPr="001301BD" w14:paraId="54866C1B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245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C2CE16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8E98D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D48B9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C9AC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B1D4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F6019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11D0658A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EE3D8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BAFED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المحور الثاني: 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تكوين المكونين ثلاث دورات تكوينية (3) </w:t>
            </w:r>
          </w:p>
        </w:tc>
      </w:tr>
      <w:tr w:rsidR="001301BD" w:rsidRPr="001301BD" w14:paraId="514F467D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1F4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867D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3CE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81EA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E9B6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E70D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التردد/ تكوينية (3)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A1D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14:paraId="2E5C4C6B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08A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769C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B224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DDA7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488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C88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D7B9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4D6B0CF2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6D8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9B67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>مصاريف تنقل طاقم المشروع للإشراف على الدورات التكوينية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AED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826B8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253C9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511E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64A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4C7E4800" w14:textId="77777777" w:rsidTr="00866B44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DC752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A885AAD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C0B671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1301BD" w:rsidRPr="001301BD" w14:paraId="782C0EE4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0AC2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27763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AF2AD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C84E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46D2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BA6E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F389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0254407F" w14:textId="77777777" w:rsidTr="00866B44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269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4A88EF61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المحور الثالث: 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تنظيم زيارات لمواكبة الجمعيات المستفيدة من التكوين: لفائدة 30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جمعية</w:t>
            </w:r>
          </w:p>
        </w:tc>
      </w:tr>
      <w:tr w:rsidR="001301BD" w:rsidRPr="001301BD" w14:paraId="0AFC13A9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FCF5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4561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8D4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C98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4FC9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ADE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218519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14:paraId="4D09BEFA" w14:textId="77777777" w:rsidTr="00866B44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EC6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D846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مصاريف تأطير زيارة الدعم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والمواكبة</w:t>
            </w: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(المياومات</w:t>
            </w: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والتنقل)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7AE2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0D4E7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4676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EB65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E5701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31E3FD0D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658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6728975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31042E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1301BD" w:rsidRPr="001301BD" w14:paraId="2B1BB999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A0B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60AEF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E6D55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52F0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A98AD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0235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8185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2189CB32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E83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AF76FD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مصاريف التسيير</w:t>
            </w:r>
          </w:p>
        </w:tc>
      </w:tr>
      <w:tr w:rsidR="001301BD" w:rsidRPr="001301BD" w14:paraId="68C07779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F2F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B13D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644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C51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D50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الأشهر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46E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CB0D0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</w:t>
            </w:r>
          </w:p>
        </w:tc>
      </w:tr>
      <w:tr w:rsidR="001301BD" w:rsidRPr="001301BD" w14:paraId="3AA781FF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4F4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F77E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 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714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1FE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38E7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64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6F94A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1907C196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E29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62C65C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</w:tcPr>
          <w:p w14:paraId="7048198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1301BD" w:rsidRPr="001301BD" w14:paraId="4F03F1E7" w14:textId="77777777" w:rsidTr="00866B44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48D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EA6164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6ECA7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1ACC5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DBCD6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22B38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560D623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 مجموع التكلفة</w:t>
            </w:r>
          </w:p>
        </w:tc>
      </w:tr>
      <w:tr w:rsidR="001301BD" w:rsidRPr="001301BD" w14:paraId="09DCAC51" w14:textId="77777777" w:rsidTr="00866B44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64080D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4995D275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مجموع المصاريف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sz w:val="24"/>
                <w:szCs w:val="24"/>
                <w:rtl/>
                <w:lang w:eastAsia="fr-FR"/>
              </w:rPr>
              <w:t>المباشرة للميزانية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 بالدرهم (شاملة الضريبة)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3B7B66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</w:tbl>
    <w:p w14:paraId="71CB4350" w14:textId="77777777" w:rsidR="001301BD" w:rsidRPr="001301BD" w:rsidRDefault="001301BD" w:rsidP="001301BD">
      <w:pPr>
        <w:bidi/>
        <w:rPr>
          <w:color w:val="C00000"/>
          <w:sz w:val="24"/>
          <w:szCs w:val="24"/>
          <w:rtl/>
        </w:rPr>
      </w:pPr>
    </w:p>
    <w:p w14:paraId="1DE2547E" w14:textId="77777777" w:rsidR="001301BD" w:rsidRPr="001301BD" w:rsidRDefault="001301BD" w:rsidP="001301BD">
      <w:pPr>
        <w:bidi/>
        <w:rPr>
          <w:rFonts w:ascii="Arabic Typesetting" w:hAnsi="Arabic Typesetting" w:cs="Arabic Typesetting"/>
          <w:kern w:val="2"/>
          <w:sz w:val="32"/>
          <w:szCs w:val="32"/>
          <w:lang w:val="fr-MA"/>
          <w14:ligatures w14:val="standardContextual"/>
        </w:rPr>
      </w:pPr>
    </w:p>
    <w:p w14:paraId="0ED02624" w14:textId="77777777" w:rsidR="008636BA" w:rsidRPr="001301BD" w:rsidRDefault="008636BA" w:rsidP="001301BD">
      <w:pPr>
        <w:bidi/>
        <w:rPr>
          <w:rFonts w:ascii="Arabic Typesetting" w:hAnsi="Arabic Typesetting" w:cs="Arabic Typesetting"/>
          <w:sz w:val="32"/>
          <w:szCs w:val="32"/>
          <w:lang w:val="fr-MA"/>
        </w:rPr>
      </w:pPr>
    </w:p>
    <w:sectPr w:rsidR="008636BA" w:rsidRPr="001301BD" w:rsidSect="001301BD">
      <w:footerReference w:type="default" r:id="rId6"/>
      <w:headerReference w:type="first" r:id="rId7"/>
      <w:pgSz w:w="11906" w:h="16838"/>
      <w:pgMar w:top="212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F27CC" w14:textId="77777777" w:rsidR="00A047CB" w:rsidRDefault="00A047CB" w:rsidP="001301BD">
      <w:pPr>
        <w:spacing w:after="0" w:line="240" w:lineRule="auto"/>
      </w:pPr>
      <w:r>
        <w:separator/>
      </w:r>
    </w:p>
  </w:endnote>
  <w:endnote w:type="continuationSeparator" w:id="0">
    <w:p w14:paraId="2CDBE788" w14:textId="77777777" w:rsidR="00A047CB" w:rsidRDefault="00A047CB" w:rsidP="0013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633649"/>
      <w:docPartObj>
        <w:docPartGallery w:val="Page Numbers (Bottom of Page)"/>
        <w:docPartUnique/>
      </w:docPartObj>
    </w:sdtPr>
    <w:sdtEndPr/>
    <w:sdtContent>
      <w:p w14:paraId="1333FBA5" w14:textId="77777777" w:rsidR="00EF23A9" w:rsidRDefault="00922FA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C49AFF9" w14:textId="77777777" w:rsidR="00EF23A9" w:rsidRDefault="00EF23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7FB79" w14:textId="77777777" w:rsidR="00A047CB" w:rsidRDefault="00A047CB" w:rsidP="001301BD">
      <w:pPr>
        <w:spacing w:after="0" w:line="240" w:lineRule="auto"/>
      </w:pPr>
      <w:r>
        <w:separator/>
      </w:r>
    </w:p>
  </w:footnote>
  <w:footnote w:type="continuationSeparator" w:id="0">
    <w:p w14:paraId="656E6AA3" w14:textId="77777777" w:rsidR="00A047CB" w:rsidRDefault="00A047CB" w:rsidP="001301BD">
      <w:pPr>
        <w:spacing w:after="0" w:line="240" w:lineRule="auto"/>
      </w:pPr>
      <w:r>
        <w:continuationSeparator/>
      </w:r>
    </w:p>
  </w:footnote>
  <w:footnote w:id="1">
    <w:p w14:paraId="3139B507" w14:textId="77777777" w:rsidR="001301BD" w:rsidRPr="00BB3085" w:rsidRDefault="001301BD" w:rsidP="001301BD">
      <w:pPr>
        <w:pStyle w:val="Notedebasdepage"/>
        <w:bidi/>
        <w:rPr>
          <w:rFonts w:ascii="Arabic Typesetting" w:hAnsi="Arabic Typesetting" w:cs="Arabic Typesetting"/>
          <w:sz w:val="32"/>
          <w:szCs w:val="32"/>
          <w:lang w:val="fr-FR"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>يجب اعتماد نموذج المرفق رقم 2 في إعداد العرض المالي</w:t>
      </w: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المقترح من الجمعية</w:t>
      </w:r>
      <w:r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وملؤه في جدول </w:t>
      </w:r>
      <w:r w:rsidRPr="00BB3085">
        <w:rPr>
          <w:rFonts w:ascii="Arabic Typesetting" w:hAnsi="Arabic Typesetting" w:cs="Arabic Typesetting"/>
          <w:sz w:val="32"/>
          <w:szCs w:val="32"/>
          <w:lang w:val="fr-FR" w:bidi="ar-MA"/>
        </w:rPr>
        <w:t>Excel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A5159" w14:textId="77777777" w:rsidR="00EF23A9" w:rsidRDefault="00EF23A9">
    <w:pPr>
      <w:pStyle w:val="En-tte"/>
      <w:rPr>
        <w:rtl/>
      </w:rPr>
    </w:pPr>
  </w:p>
  <w:p w14:paraId="22CFA69D" w14:textId="77777777" w:rsidR="00EF23A9" w:rsidRDefault="00EF23A9">
    <w:pPr>
      <w:pStyle w:val="En-tte"/>
      <w:rPr>
        <w:rtl/>
      </w:rPr>
    </w:pPr>
  </w:p>
  <w:p w14:paraId="1337A25D" w14:textId="77777777" w:rsidR="00EF23A9" w:rsidRDefault="00EF23A9">
    <w:pPr>
      <w:pStyle w:val="En-tte"/>
      <w:rPr>
        <w:rtl/>
      </w:rPr>
    </w:pPr>
  </w:p>
  <w:p w14:paraId="585C8EA5" w14:textId="77777777" w:rsidR="00EF23A9" w:rsidRDefault="00EF23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BD"/>
    <w:rsid w:val="001301BD"/>
    <w:rsid w:val="003B6106"/>
    <w:rsid w:val="005A26D9"/>
    <w:rsid w:val="00772149"/>
    <w:rsid w:val="007C7F9D"/>
    <w:rsid w:val="00831F7F"/>
    <w:rsid w:val="008636BA"/>
    <w:rsid w:val="008C3695"/>
    <w:rsid w:val="00922FA4"/>
    <w:rsid w:val="00A047CB"/>
    <w:rsid w:val="00B3715F"/>
    <w:rsid w:val="00C84FDF"/>
    <w:rsid w:val="00DE722D"/>
    <w:rsid w:val="00E81C6A"/>
    <w:rsid w:val="00EF23A9"/>
    <w:rsid w:val="00F145B3"/>
    <w:rsid w:val="00F729EC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7D2"/>
  <w15:chartTrackingRefBased/>
  <w15:docId w15:val="{3A35911C-1DAE-43AB-950D-0C9856D1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01BD"/>
    <w:pPr>
      <w:spacing w:after="0" w:line="240" w:lineRule="auto"/>
    </w:pPr>
    <w:rPr>
      <w:kern w:val="2"/>
      <w:sz w:val="20"/>
      <w:szCs w:val="20"/>
      <w:lang w:val="fr-MA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301BD"/>
    <w:rPr>
      <w:kern w:val="2"/>
      <w:sz w:val="20"/>
      <w:szCs w:val="20"/>
      <w:lang w:val="fr-MA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1301BD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301BD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1301BD"/>
    <w:rPr>
      <w:kern w:val="2"/>
      <w:lang w:val="fr-MA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1301BD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1301BD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Malak DAHMOUNI</cp:lastModifiedBy>
  <cp:revision>2</cp:revision>
  <dcterms:created xsi:type="dcterms:W3CDTF">2025-10-14T14:21:00Z</dcterms:created>
  <dcterms:modified xsi:type="dcterms:W3CDTF">2025-10-14T14:21:00Z</dcterms:modified>
</cp:coreProperties>
</file>